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CF" w:rsidRPr="005240CF" w:rsidRDefault="005240CF">
      <w:pPr>
        <w:rPr>
          <w:b/>
        </w:rPr>
      </w:pPr>
      <w:r>
        <w:rPr>
          <w:b/>
        </w:rPr>
        <w:t>Další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5240CF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>Mezinárodní spolupráce, účast na mezinárodních projektech, soutěžích</w:t>
            </w:r>
          </w:p>
        </w:tc>
      </w:tr>
      <w:tr w:rsidR="00A26672" w:rsidRPr="00A26672" w:rsidTr="005240CF">
        <w:trPr>
          <w:trHeight w:val="255"/>
        </w:trPr>
        <w:tc>
          <w:tcPr>
            <w:tcW w:w="9288" w:type="dxa"/>
            <w:hideMark/>
          </w:tcPr>
          <w:p w:rsidR="00A26672" w:rsidRPr="00A26672" w:rsidRDefault="00A26672">
            <w:r w:rsidRPr="00A26672">
              <w:t>AIESEC - dobrovolnické stáže studentů - z Číny, Indie</w:t>
            </w:r>
          </w:p>
        </w:tc>
      </w:tr>
      <w:tr w:rsidR="00A26672" w:rsidRPr="00A26672" w:rsidTr="005240CF">
        <w:trPr>
          <w:trHeight w:val="255"/>
        </w:trPr>
        <w:tc>
          <w:tcPr>
            <w:tcW w:w="9288" w:type="dxa"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5240CF">
        <w:trPr>
          <w:trHeight w:val="255"/>
        </w:trPr>
        <w:tc>
          <w:tcPr>
            <w:tcW w:w="9288" w:type="dxa"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5240CF">
        <w:trPr>
          <w:trHeight w:val="255"/>
        </w:trPr>
        <w:tc>
          <w:tcPr>
            <w:tcW w:w="9288" w:type="dxa"/>
            <w:noWrap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5240CF">
        <w:trPr>
          <w:trHeight w:val="255"/>
        </w:trPr>
        <w:tc>
          <w:tcPr>
            <w:tcW w:w="9288" w:type="dxa"/>
            <w:noWrap/>
            <w:hideMark/>
          </w:tcPr>
          <w:p w:rsidR="00A26672" w:rsidRPr="00A26672" w:rsidRDefault="00A26672">
            <w:r w:rsidRPr="00A26672">
              <w:t> </w:t>
            </w:r>
          </w:p>
        </w:tc>
      </w:tr>
    </w:tbl>
    <w:p w:rsidR="00B20CF7" w:rsidRDefault="00B20C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6672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 xml:space="preserve">Volnočasové aktivity dětí v rámci zařízení a mimo zařízení </w:t>
            </w:r>
            <w:r w:rsidRPr="00A26672">
              <w:t>(kroužky apod.)</w:t>
            </w:r>
          </w:p>
        </w:tc>
      </w:tr>
      <w:tr w:rsidR="00A26672" w:rsidRPr="00A26672" w:rsidTr="00A26672">
        <w:trPr>
          <w:trHeight w:val="255"/>
        </w:trPr>
        <w:tc>
          <w:tcPr>
            <w:tcW w:w="9288" w:type="dxa"/>
            <w:hideMark/>
          </w:tcPr>
          <w:p w:rsidR="00A26672" w:rsidRPr="00A26672" w:rsidRDefault="00A26672">
            <w:r w:rsidRPr="00A26672">
              <w:t>3 děti - florbal - Salesiánské středisko</w:t>
            </w:r>
          </w:p>
        </w:tc>
      </w:tr>
      <w:tr w:rsidR="00A26672" w:rsidRPr="00A26672" w:rsidTr="00A26672">
        <w:trPr>
          <w:trHeight w:val="236"/>
        </w:trPr>
        <w:tc>
          <w:tcPr>
            <w:tcW w:w="9288" w:type="dxa"/>
            <w:hideMark/>
          </w:tcPr>
          <w:p w:rsidR="00A26672" w:rsidRPr="00814E5C" w:rsidRDefault="005240CF" w:rsidP="005D6075">
            <w:r>
              <w:t>3 děti kondiční plavání – ZŠ Horní</w:t>
            </w:r>
          </w:p>
        </w:tc>
      </w:tr>
      <w:tr w:rsidR="00A26672" w:rsidRPr="00A26672" w:rsidTr="00B06724">
        <w:trPr>
          <w:trHeight w:val="255"/>
        </w:trPr>
        <w:tc>
          <w:tcPr>
            <w:tcW w:w="9288" w:type="dxa"/>
            <w:hideMark/>
          </w:tcPr>
          <w:p w:rsidR="00A26672" w:rsidRPr="00814E5C" w:rsidRDefault="00A26672" w:rsidP="005D6075">
            <w:r w:rsidRPr="00814E5C">
              <w:t>3 děti - florbal - Salesiánské středisko</w:t>
            </w:r>
          </w:p>
        </w:tc>
      </w:tr>
      <w:tr w:rsidR="00A26672" w:rsidRPr="00A26672" w:rsidTr="00A26672">
        <w:trPr>
          <w:trHeight w:val="274"/>
        </w:trPr>
        <w:tc>
          <w:tcPr>
            <w:tcW w:w="9288" w:type="dxa"/>
            <w:hideMark/>
          </w:tcPr>
          <w:p w:rsidR="00A26672" w:rsidRPr="00814E5C" w:rsidRDefault="00A26672" w:rsidP="005D6075">
            <w:r w:rsidRPr="00814E5C">
              <w:t xml:space="preserve">2 hoši - </w:t>
            </w:r>
            <w:proofErr w:type="spellStart"/>
            <w:r w:rsidRPr="00814E5C">
              <w:t>capoiera</w:t>
            </w:r>
            <w:proofErr w:type="spellEnd"/>
            <w:r w:rsidRPr="00814E5C">
              <w:t xml:space="preserve"> - Salesiánské středisko</w:t>
            </w:r>
          </w:p>
        </w:tc>
      </w:tr>
      <w:tr w:rsidR="00A26672" w:rsidRPr="00A26672" w:rsidTr="00A26672">
        <w:trPr>
          <w:trHeight w:val="255"/>
        </w:trPr>
        <w:tc>
          <w:tcPr>
            <w:tcW w:w="9288" w:type="dxa"/>
            <w:noWrap/>
            <w:hideMark/>
          </w:tcPr>
          <w:p w:rsidR="00A26672" w:rsidRPr="00814E5C" w:rsidRDefault="00A26672" w:rsidP="005D6075">
            <w:r w:rsidRPr="00814E5C">
              <w:t>1 hoch - divadelní kroužek - Městské divadlo</w:t>
            </w:r>
          </w:p>
        </w:tc>
      </w:tr>
      <w:tr w:rsidR="00A26672" w:rsidRPr="00A26672" w:rsidTr="00A26672">
        <w:trPr>
          <w:trHeight w:val="255"/>
        </w:trPr>
        <w:tc>
          <w:tcPr>
            <w:tcW w:w="9288" w:type="dxa"/>
            <w:noWrap/>
            <w:hideMark/>
          </w:tcPr>
          <w:p w:rsidR="00A26672" w:rsidRPr="00814E5C" w:rsidRDefault="00A26672" w:rsidP="005D6075">
            <w:r w:rsidRPr="00814E5C">
              <w:t>1 dívka - sportovní - ZŠ Horní</w:t>
            </w:r>
          </w:p>
        </w:tc>
      </w:tr>
    </w:tbl>
    <w:p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6672">
        <w:trPr>
          <w:trHeight w:val="255"/>
        </w:trPr>
        <w:tc>
          <w:tcPr>
            <w:tcW w:w="17840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 xml:space="preserve">Organizace soutěží, účast v soutěžích, umístění 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okresní kola: Benzina pomáhá - výtvarná soutěž, bez umístění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 xml:space="preserve">krajská kola: 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Boskovice - "Nejmilejší koncert" - 1. místo v hudební soutěži, 1. místo v taneční soutěži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noWrap/>
            <w:hideMark/>
          </w:tcPr>
          <w:p w:rsidR="00A26672" w:rsidRPr="00A26672" w:rsidRDefault="00A26672">
            <w:r w:rsidRPr="00A26672">
              <w:t>celostátní kola: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noWrap/>
            <w:hideMark/>
          </w:tcPr>
          <w:p w:rsidR="00A26672" w:rsidRPr="00A26672" w:rsidRDefault="005240CF">
            <w:r>
              <w:t>Ústí nad L</w:t>
            </w:r>
            <w:r w:rsidR="00A26672" w:rsidRPr="00A26672">
              <w:t>abem - "Nejmilejší koncert" - celostátní přehlídka</w:t>
            </w:r>
          </w:p>
        </w:tc>
      </w:tr>
    </w:tbl>
    <w:p w:rsidR="00A26672" w:rsidRDefault="00A26672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26672" w:rsidRPr="00A26672" w:rsidTr="00A26672">
        <w:trPr>
          <w:trHeight w:val="270"/>
        </w:trPr>
        <w:tc>
          <w:tcPr>
            <w:tcW w:w="9322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 w:rsidP="00A65667">
            <w:pPr>
              <w:rPr>
                <w:b/>
              </w:rPr>
            </w:pPr>
            <w:r w:rsidRPr="00A26672">
              <w:rPr>
                <w:b/>
              </w:rPr>
              <w:t>Letní činnost</w:t>
            </w:r>
          </w:p>
        </w:tc>
      </w:tr>
      <w:tr w:rsidR="00A26672" w:rsidRPr="00A26672" w:rsidTr="00A26672">
        <w:trPr>
          <w:trHeight w:val="255"/>
        </w:trPr>
        <w:tc>
          <w:tcPr>
            <w:tcW w:w="9322" w:type="dxa"/>
            <w:hideMark/>
          </w:tcPr>
          <w:p w:rsidR="00A26672" w:rsidRPr="006C7589" w:rsidRDefault="00A26672" w:rsidP="00A65667">
            <w:r w:rsidRPr="006C7589">
              <w:t>Skautský letní tábor - 7. 7. - 12. 7. - 1 dítě</w:t>
            </w:r>
          </w:p>
        </w:tc>
      </w:tr>
      <w:tr w:rsidR="00A26672" w:rsidRPr="00A26672" w:rsidTr="00A26672">
        <w:trPr>
          <w:trHeight w:val="255"/>
        </w:trPr>
        <w:tc>
          <w:tcPr>
            <w:tcW w:w="9322" w:type="dxa"/>
            <w:hideMark/>
          </w:tcPr>
          <w:p w:rsidR="00A26672" w:rsidRPr="006C7589" w:rsidRDefault="00A26672" w:rsidP="00A65667">
            <w:r w:rsidRPr="006C7589">
              <w:t>Dětská léčebna Křetín - 10. 7. - 6. 8. - 4 děti</w:t>
            </w:r>
          </w:p>
        </w:tc>
      </w:tr>
      <w:tr w:rsidR="00A26672" w:rsidRPr="00A26672" w:rsidTr="00A26672">
        <w:trPr>
          <w:trHeight w:val="255"/>
        </w:trPr>
        <w:tc>
          <w:tcPr>
            <w:tcW w:w="9322" w:type="dxa"/>
            <w:hideMark/>
          </w:tcPr>
          <w:p w:rsidR="00A26672" w:rsidRPr="006C7589" w:rsidRDefault="00A26672" w:rsidP="00A65667">
            <w:r w:rsidRPr="006C7589">
              <w:t xml:space="preserve">Letní tábor Uhelná, </w:t>
            </w:r>
            <w:proofErr w:type="spellStart"/>
            <w:r w:rsidRPr="006C7589">
              <w:t>Rychlébské</w:t>
            </w:r>
            <w:proofErr w:type="spellEnd"/>
            <w:r w:rsidRPr="006C7589">
              <w:t xml:space="preserve"> hory - 13. 7 - 27. 7. - 8 dětí</w:t>
            </w:r>
          </w:p>
        </w:tc>
      </w:tr>
      <w:tr w:rsidR="00A26672" w:rsidRPr="00A26672" w:rsidTr="00A26672">
        <w:trPr>
          <w:trHeight w:val="255"/>
        </w:trPr>
        <w:tc>
          <w:tcPr>
            <w:tcW w:w="9322" w:type="dxa"/>
            <w:noWrap/>
            <w:hideMark/>
          </w:tcPr>
          <w:p w:rsidR="00A26672" w:rsidRPr="006C7589" w:rsidRDefault="00A26672" w:rsidP="00A65667">
            <w:r w:rsidRPr="006C7589">
              <w:t>Letní tábor EON, Soběnov - 9. 8. - 18. 8. - 5 dětí</w:t>
            </w:r>
          </w:p>
        </w:tc>
      </w:tr>
      <w:tr w:rsidR="00A26672" w:rsidRPr="00A26672" w:rsidTr="00A26672">
        <w:trPr>
          <w:trHeight w:val="264"/>
        </w:trPr>
        <w:tc>
          <w:tcPr>
            <w:tcW w:w="9322" w:type="dxa"/>
            <w:noWrap/>
            <w:hideMark/>
          </w:tcPr>
          <w:p w:rsidR="00A26672" w:rsidRPr="006C7589" w:rsidRDefault="00A26672" w:rsidP="00A65667">
            <w:r w:rsidRPr="006C7589">
              <w:t>Terapeutický pobyt, Bumbálka u Olešnice - 30. 7. - 1. 8. - 8 dětí</w:t>
            </w:r>
          </w:p>
        </w:tc>
      </w:tr>
    </w:tbl>
    <w:p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6672">
        <w:trPr>
          <w:trHeight w:val="343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 w:rsidP="00F24E66">
            <w:pPr>
              <w:rPr>
                <w:b/>
              </w:rPr>
            </w:pPr>
            <w:r w:rsidRPr="00A26672">
              <w:rPr>
                <w:b/>
              </w:rPr>
              <w:t>Zahraniční zájezdy</w:t>
            </w:r>
          </w:p>
        </w:tc>
      </w:tr>
      <w:tr w:rsidR="00A26672" w:rsidRPr="00A26672" w:rsidTr="00A26672">
        <w:trPr>
          <w:trHeight w:val="255"/>
        </w:trPr>
        <w:tc>
          <w:tcPr>
            <w:tcW w:w="9288" w:type="dxa"/>
            <w:hideMark/>
          </w:tcPr>
          <w:p w:rsidR="00A26672" w:rsidRPr="00F33C83" w:rsidRDefault="00A26672" w:rsidP="00F24E66">
            <w:r w:rsidRPr="00F33C83">
              <w:t xml:space="preserve">Rakousko - předvánoční Vídeň - 17. 12. - 17 účastníků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6672" w:rsidRPr="00A26672" w:rsidTr="00A26672">
        <w:trPr>
          <w:trHeight w:val="282"/>
        </w:trPr>
        <w:tc>
          <w:tcPr>
            <w:tcW w:w="9288" w:type="dxa"/>
            <w:hideMark/>
          </w:tcPr>
          <w:p w:rsidR="00A26672" w:rsidRPr="00F33C83" w:rsidRDefault="00A26672" w:rsidP="00F24E66"/>
        </w:tc>
      </w:tr>
      <w:tr w:rsidR="00A26672" w:rsidRPr="00A26672" w:rsidTr="00A26672">
        <w:trPr>
          <w:trHeight w:val="255"/>
        </w:trPr>
        <w:tc>
          <w:tcPr>
            <w:tcW w:w="9288" w:type="dxa"/>
            <w:noWrap/>
            <w:hideMark/>
          </w:tcPr>
          <w:p w:rsidR="00A26672" w:rsidRPr="00F33C83" w:rsidRDefault="00A26672" w:rsidP="00F24E66">
            <w:r w:rsidRPr="00F33C83">
              <w:t>Chorvatsko - letní pobyt u moře - 9. 8. - 21. 8. - 11 dětí</w:t>
            </w:r>
          </w:p>
        </w:tc>
      </w:tr>
    </w:tbl>
    <w:p w:rsidR="00A26672" w:rsidRDefault="00A26672"/>
    <w:p w:rsidR="00A26672" w:rsidRDefault="00A26672"/>
    <w:p w:rsidR="00A26672" w:rsidRDefault="00A26672"/>
    <w:p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6672">
        <w:trPr>
          <w:trHeight w:val="255"/>
        </w:trPr>
        <w:tc>
          <w:tcPr>
            <w:tcW w:w="17840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proofErr w:type="gramStart"/>
            <w:r w:rsidRPr="00A26672">
              <w:rPr>
                <w:b/>
                <w:bCs/>
              </w:rPr>
              <w:lastRenderedPageBreak/>
              <w:t>Spolupráce  s kmenovými</w:t>
            </w:r>
            <w:proofErr w:type="gramEnd"/>
            <w:r w:rsidRPr="00A26672">
              <w:rPr>
                <w:b/>
                <w:bCs/>
              </w:rPr>
              <w:t xml:space="preserve"> školami, příprava na vyučování a volbu povolání</w:t>
            </w:r>
            <w:r w:rsidRPr="00A26672">
              <w:t xml:space="preserve"> (úspěšnost při přijímání na SŠ apod.)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Odborné učiliště a Praktická škola Lomená, Brno - přijata 1 dívka, obor pekařské práce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Střední škola Charbulova, Brno - přijata 1 dívka, obor cukrářka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noWrap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noWrap/>
            <w:hideMark/>
          </w:tcPr>
          <w:p w:rsidR="00A26672" w:rsidRPr="00A26672" w:rsidRDefault="00A26672">
            <w:r w:rsidRPr="00A26672">
              <w:t> </w:t>
            </w:r>
          </w:p>
        </w:tc>
      </w:tr>
    </w:tbl>
    <w:p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6672">
        <w:trPr>
          <w:trHeight w:val="255"/>
        </w:trPr>
        <w:tc>
          <w:tcPr>
            <w:tcW w:w="17840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proofErr w:type="gramStart"/>
            <w:r w:rsidRPr="00A26672">
              <w:rPr>
                <w:b/>
                <w:bCs/>
              </w:rPr>
              <w:t>Spolupráce  s rodiči</w:t>
            </w:r>
            <w:proofErr w:type="gramEnd"/>
            <w:r w:rsidRPr="00A26672">
              <w:rPr>
                <w:b/>
                <w:bCs/>
              </w:rPr>
              <w:t xml:space="preserve">, </w:t>
            </w:r>
            <w:proofErr w:type="spellStart"/>
            <w:r w:rsidRPr="00A26672">
              <w:rPr>
                <w:b/>
                <w:bCs/>
              </w:rPr>
              <w:t>probl</w:t>
            </w:r>
            <w:proofErr w:type="spellEnd"/>
            <w:r w:rsidRPr="00A26672">
              <w:rPr>
                <w:b/>
                <w:bCs/>
              </w:rPr>
              <w:t>. vymáhání "ošetřovného" apod.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Vyhledávání zákonných zástupců - obesílání a vyzývání k doložení příjmů - problémová spolupráce s rodiči při stanovení výše příspěvku na úhradu péče, nedokládání potvrzení o výši příjmu.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 </w:t>
            </w:r>
          </w:p>
        </w:tc>
      </w:tr>
    </w:tbl>
    <w:p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6672">
        <w:trPr>
          <w:trHeight w:val="255"/>
        </w:trPr>
        <w:tc>
          <w:tcPr>
            <w:tcW w:w="17840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proofErr w:type="spellStart"/>
            <w:r w:rsidRPr="00A26672">
              <w:rPr>
                <w:b/>
                <w:bCs/>
              </w:rPr>
              <w:t>Zapojenost</w:t>
            </w:r>
            <w:proofErr w:type="spellEnd"/>
            <w:r w:rsidRPr="00A26672">
              <w:rPr>
                <w:b/>
                <w:bCs/>
              </w:rPr>
              <w:t xml:space="preserve"> dětí do chodu zařízení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Spoluspráva dětí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Samostatný výběr volnočasových aktivit dle individuálních zájmů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noWrap/>
            <w:hideMark/>
          </w:tcPr>
          <w:p w:rsidR="00A26672" w:rsidRPr="00A26672" w:rsidRDefault="00A26672">
            <w:r w:rsidRPr="00A26672"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17840" w:type="dxa"/>
            <w:noWrap/>
            <w:hideMark/>
          </w:tcPr>
          <w:p w:rsidR="00A26672" w:rsidRPr="00A26672" w:rsidRDefault="00A26672">
            <w:r w:rsidRPr="00A26672">
              <w:t> </w:t>
            </w:r>
          </w:p>
        </w:tc>
      </w:tr>
    </w:tbl>
    <w:p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6672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>Občanská sdružení a nadační fondy při DD</w:t>
            </w:r>
            <w:r w:rsidRPr="00A26672">
              <w:rPr>
                <w:b/>
              </w:rPr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9288" w:type="dxa"/>
            <w:hideMark/>
          </w:tcPr>
          <w:p w:rsidR="00A26672" w:rsidRPr="00A26672" w:rsidRDefault="00A26672">
            <w:pPr>
              <w:rPr>
                <w:b/>
              </w:rPr>
            </w:pPr>
            <w:r w:rsidRPr="00A26672">
              <w:rPr>
                <w:b/>
              </w:rPr>
              <w:t> </w:t>
            </w:r>
          </w:p>
        </w:tc>
      </w:tr>
      <w:tr w:rsidR="00A26672" w:rsidRPr="00A26672" w:rsidTr="00A26672">
        <w:trPr>
          <w:trHeight w:val="255"/>
        </w:trPr>
        <w:tc>
          <w:tcPr>
            <w:tcW w:w="9288" w:type="dxa"/>
            <w:hideMark/>
          </w:tcPr>
          <w:p w:rsidR="00A26672" w:rsidRPr="00A26672" w:rsidRDefault="00A26672">
            <w:pPr>
              <w:rPr>
                <w:b/>
              </w:rPr>
            </w:pPr>
            <w:r w:rsidRPr="00A26672">
              <w:rPr>
                <w:b/>
              </w:rPr>
              <w:t> </w:t>
            </w:r>
          </w:p>
        </w:tc>
      </w:tr>
    </w:tbl>
    <w:p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672" w:rsidRPr="00A26672" w:rsidTr="00A217E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 xml:space="preserve">Spolupráce s dalšími </w:t>
            </w:r>
            <w:proofErr w:type="gramStart"/>
            <w:r w:rsidRPr="00A26672">
              <w:rPr>
                <w:b/>
                <w:bCs/>
              </w:rPr>
              <w:t xml:space="preserve">subjekty, </w:t>
            </w:r>
            <w:r w:rsidRPr="00A26672">
              <w:t xml:space="preserve"> (obdobný</w:t>
            </w:r>
            <w:proofErr w:type="gramEnd"/>
            <w:r w:rsidRPr="00A26672">
              <w:t xml:space="preserve"> typ zařízení, občanská a zájmová sdružení apod.), </w:t>
            </w:r>
            <w:r w:rsidRPr="00A26672">
              <w:rPr>
                <w:b/>
                <w:bCs/>
              </w:rPr>
              <w:t>spolupráce s výrobními podniky, firmami…</w:t>
            </w:r>
          </w:p>
        </w:tc>
      </w:tr>
      <w:tr w:rsidR="00A26672" w:rsidRPr="00A26672" w:rsidTr="00A217E9">
        <w:trPr>
          <w:trHeight w:val="255"/>
        </w:trPr>
        <w:tc>
          <w:tcPr>
            <w:tcW w:w="9288" w:type="dxa"/>
            <w:hideMark/>
          </w:tcPr>
          <w:p w:rsidR="00A26672" w:rsidRPr="00A26672" w:rsidRDefault="00A26672">
            <w:r w:rsidRPr="00A26672">
              <w:t>Středisko výchovné péče, Veslařská, Brno - tříměsíční terapeutický pobyt dítěte a ambulantní docházka 2 dětí</w:t>
            </w:r>
          </w:p>
        </w:tc>
      </w:tr>
      <w:tr w:rsidR="00A217E9" w:rsidRPr="00A26672" w:rsidTr="00A217E9">
        <w:trPr>
          <w:trHeight w:val="255"/>
        </w:trPr>
        <w:tc>
          <w:tcPr>
            <w:tcW w:w="9288" w:type="dxa"/>
            <w:hideMark/>
          </w:tcPr>
          <w:p w:rsidR="00A217E9" w:rsidRPr="00A26672" w:rsidRDefault="00A217E9">
            <w:r w:rsidRPr="00A26672">
              <w:t>Dětský diagnostický ústav Hlinky - pravidelné porady ředitelů DD</w:t>
            </w:r>
          </w:p>
        </w:tc>
      </w:tr>
      <w:tr w:rsidR="00A26672" w:rsidRPr="00A26672" w:rsidTr="00A217E9">
        <w:trPr>
          <w:trHeight w:val="255"/>
        </w:trPr>
        <w:tc>
          <w:tcPr>
            <w:tcW w:w="9288" w:type="dxa"/>
            <w:noWrap/>
            <w:hideMark/>
          </w:tcPr>
          <w:p w:rsidR="00A26672" w:rsidRPr="00A26672" w:rsidRDefault="00A26672">
            <w:r w:rsidRPr="00A26672">
              <w:t>Nadační fond Kometa - Kometa expres</w:t>
            </w:r>
          </w:p>
        </w:tc>
      </w:tr>
      <w:tr w:rsidR="00A217E9" w:rsidRPr="00A26672" w:rsidTr="00BC27AF">
        <w:trPr>
          <w:trHeight w:val="255"/>
        </w:trPr>
        <w:tc>
          <w:tcPr>
            <w:tcW w:w="9288" w:type="dxa"/>
            <w:noWrap/>
            <w:hideMark/>
          </w:tcPr>
          <w:p w:rsidR="00A217E9" w:rsidRPr="00A26672" w:rsidRDefault="00A217E9">
            <w:r w:rsidRPr="00A26672">
              <w:t xml:space="preserve">Pekárna Delta, </w:t>
            </w:r>
            <w:proofErr w:type="spellStart"/>
            <w:r w:rsidRPr="00A26672">
              <w:t>Chlebíčkárna</w:t>
            </w:r>
            <w:proofErr w:type="spellEnd"/>
            <w:r w:rsidRPr="00A26672">
              <w:t xml:space="preserve"> EMA, Prima zmrzlina </w:t>
            </w:r>
            <w:r>
              <w:t>–</w:t>
            </w:r>
            <w:r w:rsidRPr="00A26672">
              <w:t xml:space="preserve"> občerstvení</w:t>
            </w:r>
            <w:r>
              <w:t xml:space="preserve"> </w:t>
            </w:r>
            <w:r w:rsidR="005240CF">
              <w:t>na Zahradní slavnost</w:t>
            </w:r>
          </w:p>
        </w:tc>
      </w:tr>
      <w:tr w:rsidR="00A217E9" w:rsidRPr="00A26672" w:rsidTr="00F9723F">
        <w:trPr>
          <w:trHeight w:val="255"/>
        </w:trPr>
        <w:tc>
          <w:tcPr>
            <w:tcW w:w="9288" w:type="dxa"/>
            <w:noWrap/>
            <w:hideMark/>
          </w:tcPr>
          <w:p w:rsidR="00A217E9" w:rsidRPr="00A26672" w:rsidRDefault="00A217E9">
            <w:proofErr w:type="spellStart"/>
            <w:r w:rsidRPr="00A26672">
              <w:t>Aquland</w:t>
            </w:r>
            <w:proofErr w:type="spellEnd"/>
            <w:r w:rsidRPr="00A26672">
              <w:t xml:space="preserve"> Moravia - Mikulášská nadílka, zdobení vánočního stromu</w:t>
            </w:r>
          </w:p>
        </w:tc>
      </w:tr>
      <w:tr w:rsidR="00A217E9" w:rsidRPr="00A26672" w:rsidTr="005773B9">
        <w:trPr>
          <w:trHeight w:val="255"/>
        </w:trPr>
        <w:tc>
          <w:tcPr>
            <w:tcW w:w="9288" w:type="dxa"/>
            <w:noWrap/>
            <w:hideMark/>
          </w:tcPr>
          <w:p w:rsidR="00A217E9" w:rsidRPr="00A26672" w:rsidRDefault="00A217E9">
            <w:r w:rsidRPr="00A26672">
              <w:t>Salesiánské středisko - volnočasové aktivity</w:t>
            </w:r>
          </w:p>
        </w:tc>
      </w:tr>
      <w:tr w:rsidR="00A217E9" w:rsidRPr="00A26672" w:rsidTr="00D10BC6">
        <w:trPr>
          <w:trHeight w:val="255"/>
        </w:trPr>
        <w:tc>
          <w:tcPr>
            <w:tcW w:w="9288" w:type="dxa"/>
            <w:noWrap/>
            <w:hideMark/>
          </w:tcPr>
          <w:p w:rsidR="00A217E9" w:rsidRPr="00A26672" w:rsidRDefault="00A217E9">
            <w:r w:rsidRPr="00A26672">
              <w:t>CVČ Lužánky - příměstské tábory, jarní prázdniny</w:t>
            </w:r>
          </w:p>
        </w:tc>
      </w:tr>
      <w:tr w:rsidR="00A217E9" w:rsidRPr="00A26672" w:rsidTr="003E25F3">
        <w:trPr>
          <w:trHeight w:val="255"/>
        </w:trPr>
        <w:tc>
          <w:tcPr>
            <w:tcW w:w="9288" w:type="dxa"/>
            <w:noWrap/>
            <w:hideMark/>
          </w:tcPr>
          <w:p w:rsidR="00A217E9" w:rsidRPr="00A26672" w:rsidRDefault="00A217E9">
            <w:r w:rsidRPr="00A26672">
              <w:t>Trampská táborová osada v Deblíně - potlachy</w:t>
            </w:r>
          </w:p>
        </w:tc>
      </w:tr>
      <w:tr w:rsidR="00A217E9" w:rsidRPr="00A26672" w:rsidTr="00BA4F7F">
        <w:trPr>
          <w:trHeight w:val="255"/>
        </w:trPr>
        <w:tc>
          <w:tcPr>
            <w:tcW w:w="9288" w:type="dxa"/>
            <w:noWrap/>
            <w:hideMark/>
          </w:tcPr>
          <w:p w:rsidR="00A217E9" w:rsidRDefault="00A217E9">
            <w:r w:rsidRPr="00A26672">
              <w:t xml:space="preserve">Dětský domov Boskovice - Nejmilejší koncert, regionální kolo, </w:t>
            </w:r>
          </w:p>
          <w:p w:rsidR="00A217E9" w:rsidRPr="00A26672" w:rsidRDefault="00A217E9">
            <w:r w:rsidRPr="00A26672">
              <w:t xml:space="preserve">Dětský domov Ústí nad Labem </w:t>
            </w:r>
            <w:r w:rsidR="005240CF">
              <w:t>- Nejmilejší koncert - celostát</w:t>
            </w:r>
            <w:r w:rsidRPr="00A26672">
              <w:t>ní přehlídka</w:t>
            </w:r>
          </w:p>
        </w:tc>
      </w:tr>
      <w:tr w:rsidR="00A217E9" w:rsidRPr="00A26672" w:rsidTr="005D0B91">
        <w:trPr>
          <w:trHeight w:val="255"/>
        </w:trPr>
        <w:tc>
          <w:tcPr>
            <w:tcW w:w="9288" w:type="dxa"/>
            <w:noWrap/>
            <w:hideMark/>
          </w:tcPr>
          <w:p w:rsidR="00A217E9" w:rsidRPr="00A26672" w:rsidRDefault="00A217E9">
            <w:proofErr w:type="spellStart"/>
            <w:r w:rsidRPr="00A26672">
              <w:t>Campus</w:t>
            </w:r>
            <w:proofErr w:type="spellEnd"/>
            <w:r w:rsidRPr="00A26672">
              <w:t xml:space="preserve"> Square - vánoční strom splněných přání</w:t>
            </w:r>
          </w:p>
        </w:tc>
      </w:tr>
    </w:tbl>
    <w:p w:rsidR="00A26672" w:rsidRDefault="00A26672"/>
    <w:p w:rsidR="00DF214F" w:rsidRDefault="00DF214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17E9" w:rsidRPr="00A217E9" w:rsidTr="00A217E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lastRenderedPageBreak/>
              <w:t>Účast dětí a pedagogů DD na životě v obci</w:t>
            </w:r>
          </w:p>
        </w:tc>
      </w:tr>
      <w:tr w:rsidR="00A217E9" w:rsidRPr="00A217E9" w:rsidTr="00A217E9">
        <w:trPr>
          <w:trHeight w:val="255"/>
        </w:trPr>
        <w:tc>
          <w:tcPr>
            <w:tcW w:w="9288" w:type="dxa"/>
            <w:hideMark/>
          </w:tcPr>
          <w:p w:rsidR="00A217E9" w:rsidRPr="00A217E9" w:rsidRDefault="00A217E9">
            <w:r w:rsidRPr="00A217E9">
              <w:t xml:space="preserve">Jiříkovice - Mikulášská besídka a nadílka, </w:t>
            </w:r>
            <w:proofErr w:type="spellStart"/>
            <w:r w:rsidRPr="00A217E9">
              <w:t>dýňování</w:t>
            </w:r>
            <w:proofErr w:type="spellEnd"/>
          </w:p>
        </w:tc>
      </w:tr>
      <w:tr w:rsidR="00A217E9" w:rsidRPr="00A217E9" w:rsidTr="00A217E9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>Slavkov u Brna - dětský den</w:t>
            </w:r>
          </w:p>
        </w:tc>
      </w:tr>
      <w:tr w:rsidR="00A217E9" w:rsidRPr="00A217E9" w:rsidTr="00215246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>Podivín - prezentace domova, ukázky výrobků, módní přehlídka</w:t>
            </w:r>
          </w:p>
        </w:tc>
      </w:tr>
      <w:tr w:rsidR="00A217E9" w:rsidRPr="00A217E9" w:rsidTr="006F3B04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>Sokolnice - domov pro seniory - vánoční koledy</w:t>
            </w:r>
          </w:p>
        </w:tc>
      </w:tr>
      <w:tr w:rsidR="00A217E9" w:rsidRPr="00A217E9" w:rsidTr="00AF3992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>Ostopovice - vánoční strom splněných přání</w:t>
            </w:r>
          </w:p>
        </w:tc>
      </w:tr>
    </w:tbl>
    <w:p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17E9" w:rsidRPr="00A217E9" w:rsidTr="00A217E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 xml:space="preserve">Úspěšnost dětí při pozdějším zapojení do praktického života </w:t>
            </w:r>
            <w:r w:rsidRPr="00A217E9">
              <w:t>(uveďte poznatky, jsou-li Vám známy, z doby za posledních 10 let)</w:t>
            </w:r>
          </w:p>
        </w:tc>
      </w:tr>
      <w:tr w:rsidR="00A217E9" w:rsidRPr="00A217E9" w:rsidTr="00CE6615">
        <w:trPr>
          <w:trHeight w:val="255"/>
        </w:trPr>
        <w:tc>
          <w:tcPr>
            <w:tcW w:w="9288" w:type="dxa"/>
            <w:hideMark/>
          </w:tcPr>
          <w:p w:rsidR="00A217E9" w:rsidRPr="00A217E9" w:rsidRDefault="00A217E9">
            <w:r w:rsidRPr="00A217E9">
              <w:t> </w:t>
            </w:r>
          </w:p>
        </w:tc>
      </w:tr>
      <w:tr w:rsidR="00A217E9" w:rsidRPr="00A217E9" w:rsidTr="00266BEC">
        <w:trPr>
          <w:trHeight w:val="255"/>
        </w:trPr>
        <w:tc>
          <w:tcPr>
            <w:tcW w:w="9288" w:type="dxa"/>
            <w:hideMark/>
          </w:tcPr>
          <w:p w:rsidR="00A217E9" w:rsidRPr="00A217E9" w:rsidRDefault="00A217E9">
            <w:r w:rsidRPr="00A217E9">
              <w:t> </w:t>
            </w:r>
          </w:p>
        </w:tc>
      </w:tr>
    </w:tbl>
    <w:p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17E9" w:rsidRPr="00A217E9" w:rsidTr="00A217E9">
        <w:trPr>
          <w:trHeight w:val="495"/>
        </w:trPr>
        <w:tc>
          <w:tcPr>
            <w:tcW w:w="9288" w:type="dxa"/>
            <w:tcBorders>
              <w:top w:val="nil"/>
              <w:left w:val="nil"/>
              <w:right w:val="nil"/>
            </w:tcBorders>
            <w:hideMark/>
          </w:tcPr>
          <w:p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>Realizace vzdělávacích projektů týkajících se pracovníků DD (kursy, semináře, přednášky) v rámci DVPP, spolupráce s PF MU apod.</w:t>
            </w:r>
          </w:p>
        </w:tc>
      </w:tr>
      <w:tr w:rsidR="00A217E9" w:rsidRPr="00A217E9" w:rsidTr="00A217E9">
        <w:trPr>
          <w:trHeight w:val="255"/>
        </w:trPr>
        <w:tc>
          <w:tcPr>
            <w:tcW w:w="9288" w:type="dxa"/>
            <w:hideMark/>
          </w:tcPr>
          <w:p w:rsidR="00A217E9" w:rsidRPr="00A217E9" w:rsidRDefault="00A217E9">
            <w:r w:rsidRPr="00A217E9">
              <w:t>PF MU - praxe studentů speciální a sociální pedagogiky</w:t>
            </w:r>
          </w:p>
        </w:tc>
      </w:tr>
      <w:tr w:rsidR="00A217E9" w:rsidRPr="00A217E9" w:rsidTr="00A217E9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>FF MU - dobrovolnický program Šerpa, pravidelné schůzky se studenty a volnočasové aktivity</w:t>
            </w:r>
          </w:p>
        </w:tc>
      </w:tr>
      <w:tr w:rsidR="00A217E9" w:rsidRPr="00A217E9" w:rsidTr="007C6CC9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 xml:space="preserve">DVPP - Středisko služeb školám - "Právní předpisy ve školství", "Základní norma zdravotnických znalostí pro </w:t>
            </w:r>
            <w:proofErr w:type="spellStart"/>
            <w:r w:rsidRPr="00A217E9">
              <w:t>ped</w:t>
            </w:r>
            <w:proofErr w:type="spellEnd"/>
            <w:r w:rsidRPr="00A217E9">
              <w:t xml:space="preserve">. </w:t>
            </w:r>
            <w:proofErr w:type="gramStart"/>
            <w:r w:rsidRPr="00A217E9">
              <w:t>pracovníky</w:t>
            </w:r>
            <w:proofErr w:type="gramEnd"/>
            <w:r w:rsidRPr="00A217E9">
              <w:t>",</w:t>
            </w:r>
          </w:p>
          <w:p w:rsidR="00A217E9" w:rsidRPr="00A217E9" w:rsidRDefault="00A217E9">
            <w:r w:rsidRPr="00A217E9">
              <w:t>"Vnitřní kontrolní systém", "Učitel a jeho komunikace s rodiči"</w:t>
            </w:r>
          </w:p>
        </w:tc>
      </w:tr>
      <w:tr w:rsidR="00A217E9" w:rsidRPr="00A217E9" w:rsidTr="00BC5F78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>DVPP - Federace dětských domovů - FICE - "Zákon 109", "Specifická pedagogická intervence rizik u dětí z DD", "Agresivita, ochrana dětí a zaměstnanců"</w:t>
            </w:r>
          </w:p>
        </w:tc>
      </w:tr>
      <w:tr w:rsidR="00A217E9" w:rsidRPr="00A217E9" w:rsidTr="00D91F2F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 xml:space="preserve">DVPP _ Centrum </w:t>
            </w:r>
            <w:proofErr w:type="spellStart"/>
            <w:r w:rsidRPr="00A217E9">
              <w:t>Anabell</w:t>
            </w:r>
            <w:proofErr w:type="spellEnd"/>
            <w:r w:rsidRPr="00A217E9">
              <w:t xml:space="preserve"> - "Prevence poruch příjmu potravy"</w:t>
            </w:r>
          </w:p>
        </w:tc>
      </w:tr>
      <w:tr w:rsidR="00A217E9" w:rsidRPr="00A217E9" w:rsidTr="002A6C88">
        <w:trPr>
          <w:trHeight w:val="255"/>
        </w:trPr>
        <w:tc>
          <w:tcPr>
            <w:tcW w:w="9288" w:type="dxa"/>
            <w:noWrap/>
            <w:hideMark/>
          </w:tcPr>
          <w:p w:rsidR="00A217E9" w:rsidRPr="00A217E9" w:rsidRDefault="00A217E9">
            <w:r w:rsidRPr="00A217E9">
              <w:t>DVPP - odbor školství JMK "Bezpečně ve školách a školských zařízeních", "Psychologické aspekty poruch učení a chování", "Jak žít bez odpadu", Krajské fórum prevence - "Nové trendy ve výkonu trestu"</w:t>
            </w:r>
          </w:p>
        </w:tc>
      </w:tr>
    </w:tbl>
    <w:p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17E9" w:rsidRPr="00A217E9" w:rsidTr="00A217E9">
        <w:trPr>
          <w:trHeight w:val="255"/>
        </w:trPr>
        <w:tc>
          <w:tcPr>
            <w:tcW w:w="17840" w:type="dxa"/>
            <w:tcBorders>
              <w:top w:val="nil"/>
              <w:left w:val="nil"/>
              <w:right w:val="nil"/>
            </w:tcBorders>
            <w:noWrap/>
            <w:hideMark/>
          </w:tcPr>
          <w:p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>Zapojení do rozvojových programů</w:t>
            </w:r>
          </w:p>
        </w:tc>
      </w:tr>
      <w:tr w:rsidR="00A217E9" w:rsidRPr="00A217E9" w:rsidTr="00A217E9">
        <w:trPr>
          <w:trHeight w:val="255"/>
        </w:trPr>
        <w:tc>
          <w:tcPr>
            <w:tcW w:w="17840" w:type="dxa"/>
            <w:hideMark/>
          </w:tcPr>
          <w:p w:rsidR="00A217E9" w:rsidRPr="00A217E9" w:rsidRDefault="00A217E9">
            <w:r w:rsidRPr="00A217E9">
              <w:t> </w:t>
            </w:r>
          </w:p>
        </w:tc>
      </w:tr>
      <w:tr w:rsidR="00A217E9" w:rsidRPr="00A217E9" w:rsidTr="00A217E9">
        <w:trPr>
          <w:trHeight w:val="255"/>
        </w:trPr>
        <w:tc>
          <w:tcPr>
            <w:tcW w:w="17840" w:type="dxa"/>
            <w:noWrap/>
            <w:hideMark/>
          </w:tcPr>
          <w:p w:rsidR="00A217E9" w:rsidRPr="00A217E9" w:rsidRDefault="00A217E9">
            <w:r w:rsidRPr="00A217E9">
              <w:t> </w:t>
            </w:r>
          </w:p>
        </w:tc>
      </w:tr>
      <w:tr w:rsidR="00A217E9" w:rsidRPr="00A217E9" w:rsidTr="00A217E9">
        <w:trPr>
          <w:trHeight w:val="255"/>
        </w:trPr>
        <w:tc>
          <w:tcPr>
            <w:tcW w:w="17840" w:type="dxa"/>
            <w:noWrap/>
            <w:hideMark/>
          </w:tcPr>
          <w:p w:rsidR="00A217E9" w:rsidRPr="00A217E9" w:rsidRDefault="00A217E9">
            <w:r w:rsidRPr="00A217E9">
              <w:t> </w:t>
            </w:r>
          </w:p>
        </w:tc>
      </w:tr>
    </w:tbl>
    <w:p w:rsidR="00A217E9" w:rsidRDefault="00A217E9"/>
    <w:p w:rsidR="00A217E9" w:rsidRDefault="00A217E9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42"/>
        <w:gridCol w:w="1846"/>
      </w:tblGrid>
      <w:tr w:rsidR="00A217E9" w:rsidRPr="00A217E9" w:rsidTr="00A217E9">
        <w:trPr>
          <w:trHeight w:val="255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 xml:space="preserve">Sponzorská činnost </w:t>
            </w:r>
            <w:r w:rsidRPr="00A217E9">
              <w:t xml:space="preserve">(uveďte které </w:t>
            </w:r>
            <w:proofErr w:type="spellStart"/>
            <w:proofErr w:type="gramStart"/>
            <w:r w:rsidRPr="00A217E9">
              <w:t>věci,příp</w:t>
            </w:r>
            <w:proofErr w:type="spellEnd"/>
            <w:r w:rsidRPr="00A217E9">
              <w:t>.</w:t>
            </w:r>
            <w:proofErr w:type="gramEnd"/>
            <w:r w:rsidRPr="00A217E9">
              <w:t xml:space="preserve"> činnosti byly financovány pomocí sponzorů a v jaké výši, příp. uveďte částku, kterou DD obdržel)</w:t>
            </w:r>
          </w:p>
        </w:tc>
      </w:tr>
      <w:tr w:rsidR="00A217E9" w:rsidRPr="00A217E9" w:rsidTr="00A217E9">
        <w:trPr>
          <w:trHeight w:val="255"/>
        </w:trPr>
        <w:tc>
          <w:tcPr>
            <w:tcW w:w="7442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 xml:space="preserve">Vlaďka Hrubá, </w:t>
            </w:r>
            <w:proofErr w:type="spellStart"/>
            <w:r w:rsidRPr="00A217E9">
              <w:rPr>
                <w:i/>
                <w:iCs/>
              </w:rPr>
              <w:t>Hairstyle</w:t>
            </w:r>
            <w:proofErr w:type="spellEnd"/>
            <w:r w:rsidRPr="00A217E9">
              <w:rPr>
                <w:i/>
                <w:iCs/>
              </w:rPr>
              <w:t>- volnočasové aktivity, pobyty dětí, finanční dar neúčelový</w:t>
            </w:r>
          </w:p>
        </w:tc>
        <w:tc>
          <w:tcPr>
            <w:tcW w:w="1846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5 000,- Kč</w:t>
            </w:r>
          </w:p>
        </w:tc>
      </w:tr>
      <w:tr w:rsidR="00A217E9" w:rsidRPr="00A217E9" w:rsidTr="002A6A62">
        <w:trPr>
          <w:trHeight w:val="255"/>
        </w:trPr>
        <w:tc>
          <w:tcPr>
            <w:tcW w:w="7442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DK Real Brno - volnočasové aktivity, zájezd dětí Ústí nad Labem</w:t>
            </w:r>
          </w:p>
        </w:tc>
        <w:tc>
          <w:tcPr>
            <w:tcW w:w="1846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12 000,- Kč</w:t>
            </w:r>
          </w:p>
        </w:tc>
      </w:tr>
      <w:tr w:rsidR="00A217E9" w:rsidRPr="00A217E9" w:rsidTr="0069525A">
        <w:trPr>
          <w:trHeight w:val="255"/>
        </w:trPr>
        <w:tc>
          <w:tcPr>
            <w:tcW w:w="7442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 F</w:t>
            </w:r>
            <w:r w:rsidRPr="00A217E9">
              <w:t>&amp;</w:t>
            </w:r>
            <w:r w:rsidRPr="00A217E9">
              <w:rPr>
                <w:i/>
                <w:iCs/>
              </w:rPr>
              <w:t xml:space="preserve">D </w:t>
            </w:r>
            <w:proofErr w:type="spellStart"/>
            <w:r w:rsidRPr="00A217E9">
              <w:rPr>
                <w:i/>
                <w:iCs/>
              </w:rPr>
              <w:t>Corporation</w:t>
            </w:r>
            <w:proofErr w:type="spellEnd"/>
            <w:r w:rsidRPr="00A217E9">
              <w:rPr>
                <w:i/>
                <w:iCs/>
              </w:rPr>
              <w:t xml:space="preserve"> - volnočasové aktivity</w:t>
            </w:r>
          </w:p>
        </w:tc>
        <w:tc>
          <w:tcPr>
            <w:tcW w:w="1846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10 000,- Kč</w:t>
            </w:r>
          </w:p>
        </w:tc>
      </w:tr>
      <w:tr w:rsidR="00A217E9" w:rsidRPr="00A217E9" w:rsidTr="00A217E9">
        <w:trPr>
          <w:trHeight w:val="337"/>
        </w:trPr>
        <w:tc>
          <w:tcPr>
            <w:tcW w:w="7442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 xml:space="preserve"> CK </w:t>
            </w:r>
            <w:proofErr w:type="spellStart"/>
            <w:r w:rsidRPr="00A217E9">
              <w:rPr>
                <w:i/>
                <w:iCs/>
              </w:rPr>
              <w:t>Scholare</w:t>
            </w:r>
            <w:proofErr w:type="spellEnd"/>
            <w:r w:rsidRPr="00A217E9">
              <w:rPr>
                <w:i/>
                <w:iCs/>
              </w:rPr>
              <w:t xml:space="preserve"> - poznávací pobyt Vídeň</w:t>
            </w:r>
          </w:p>
        </w:tc>
        <w:tc>
          <w:tcPr>
            <w:tcW w:w="1846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 7 700,- Kč</w:t>
            </w:r>
          </w:p>
        </w:tc>
      </w:tr>
      <w:tr w:rsidR="00A217E9" w:rsidRPr="00A217E9" w:rsidTr="00A217E9">
        <w:trPr>
          <w:trHeight w:val="255"/>
        </w:trPr>
        <w:tc>
          <w:tcPr>
            <w:tcW w:w="7442" w:type="dxa"/>
            <w:noWrap/>
            <w:hideMark/>
          </w:tcPr>
          <w:p w:rsidR="00A217E9" w:rsidRPr="00A217E9" w:rsidRDefault="00A217E9" w:rsidP="00A217E9">
            <w:r w:rsidRPr="00A217E9">
              <w:t> </w:t>
            </w:r>
          </w:p>
        </w:tc>
        <w:tc>
          <w:tcPr>
            <w:tcW w:w="1846" w:type="dxa"/>
            <w:noWrap/>
            <w:hideMark/>
          </w:tcPr>
          <w:p w:rsidR="00A217E9" w:rsidRPr="00A217E9" w:rsidRDefault="00A217E9" w:rsidP="00A217E9">
            <w:r w:rsidRPr="00A217E9">
              <w:t> </w:t>
            </w:r>
          </w:p>
        </w:tc>
      </w:tr>
      <w:tr w:rsidR="00A217E9" w:rsidRPr="00A217E9" w:rsidTr="00A217E9">
        <w:trPr>
          <w:trHeight w:val="255"/>
        </w:trPr>
        <w:tc>
          <w:tcPr>
            <w:tcW w:w="7442" w:type="dxa"/>
            <w:noWrap/>
            <w:hideMark/>
          </w:tcPr>
          <w:p w:rsidR="00A217E9" w:rsidRPr="00A217E9" w:rsidRDefault="00A217E9" w:rsidP="00A217E9">
            <w:r w:rsidRPr="00A217E9">
              <w:t>Celková výše darů</w:t>
            </w:r>
          </w:p>
        </w:tc>
        <w:tc>
          <w:tcPr>
            <w:tcW w:w="1846" w:type="dxa"/>
            <w:noWrap/>
            <w:hideMark/>
          </w:tcPr>
          <w:p w:rsidR="00A217E9" w:rsidRPr="00A217E9" w:rsidRDefault="00A217E9" w:rsidP="00A217E9">
            <w:r w:rsidRPr="00A217E9">
              <w:t>34 700,- Kč</w:t>
            </w:r>
          </w:p>
        </w:tc>
      </w:tr>
    </w:tbl>
    <w:p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42"/>
        <w:gridCol w:w="1846"/>
      </w:tblGrid>
      <w:tr w:rsidR="00A217E9" w:rsidRPr="00A217E9" w:rsidTr="00DD2BF9">
        <w:trPr>
          <w:trHeight w:val="255"/>
        </w:trPr>
        <w:tc>
          <w:tcPr>
            <w:tcW w:w="9288" w:type="dxa"/>
            <w:gridSpan w:val="2"/>
            <w:noWrap/>
            <w:hideMark/>
          </w:tcPr>
          <w:p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lastRenderedPageBreak/>
              <w:t xml:space="preserve">Hlavní změny a události v DD v uplynulém </w:t>
            </w:r>
            <w:proofErr w:type="spellStart"/>
            <w:r w:rsidRPr="00A217E9">
              <w:rPr>
                <w:b/>
                <w:bCs/>
              </w:rPr>
              <w:t>šk</w:t>
            </w:r>
            <w:proofErr w:type="spellEnd"/>
            <w:r w:rsidRPr="00A217E9">
              <w:rPr>
                <w:b/>
                <w:bCs/>
              </w:rPr>
              <w:t xml:space="preserve">. roce </w:t>
            </w:r>
            <w:r w:rsidRPr="00A217E9">
              <w:t xml:space="preserve">(rekonstrukce, výstavba, opravy, pořízení automobilu, nového vybavení - pořizovací cena) </w:t>
            </w:r>
          </w:p>
        </w:tc>
      </w:tr>
      <w:tr w:rsidR="00A217E9" w:rsidRPr="00A217E9" w:rsidTr="00DD2BF9">
        <w:trPr>
          <w:trHeight w:val="525"/>
        </w:trPr>
        <w:tc>
          <w:tcPr>
            <w:tcW w:w="7442" w:type="dxa"/>
            <w:hideMark/>
          </w:tcPr>
          <w:p w:rsidR="00A217E9" w:rsidRPr="00A217E9" w:rsidRDefault="00A217E9" w:rsidP="00A217E9">
            <w:r w:rsidRPr="00A217E9">
              <w:t>2x PC + 3x monitor + 2x tiskárna</w:t>
            </w:r>
          </w:p>
        </w:tc>
        <w:tc>
          <w:tcPr>
            <w:tcW w:w="1846" w:type="dxa"/>
            <w:hideMark/>
          </w:tcPr>
          <w:p w:rsidR="00A217E9" w:rsidRPr="00A217E9" w:rsidRDefault="00A217E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26 036,- Kč</w:t>
            </w:r>
          </w:p>
        </w:tc>
      </w:tr>
      <w:tr w:rsidR="00DD2BF9" w:rsidRPr="00A217E9" w:rsidTr="005D5F82">
        <w:trPr>
          <w:trHeight w:val="525"/>
        </w:trPr>
        <w:tc>
          <w:tcPr>
            <w:tcW w:w="7442" w:type="dxa"/>
            <w:hideMark/>
          </w:tcPr>
          <w:p w:rsidR="00DD2BF9" w:rsidRPr="00A217E9" w:rsidRDefault="00DD2BF9" w:rsidP="00A217E9">
            <w:r w:rsidRPr="00A217E9">
              <w:t> </w:t>
            </w:r>
          </w:p>
          <w:p w:rsidR="00DD2BF9" w:rsidRPr="00A217E9" w:rsidRDefault="00DD2BF9" w:rsidP="00A217E9">
            <w:r w:rsidRPr="00A217E9">
              <w:t>Skartovačka</w:t>
            </w:r>
          </w:p>
        </w:tc>
        <w:tc>
          <w:tcPr>
            <w:tcW w:w="1846" w:type="dxa"/>
            <w:hideMark/>
          </w:tcPr>
          <w:p w:rsidR="00DD2BF9" w:rsidRPr="00A217E9" w:rsidRDefault="00DD2BF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 </w:t>
            </w:r>
          </w:p>
          <w:p w:rsidR="00DD2BF9" w:rsidRPr="00A217E9" w:rsidRDefault="00DD2BF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7 018,- Kč</w:t>
            </w:r>
          </w:p>
          <w:p w:rsidR="00DD2BF9" w:rsidRPr="00A217E9" w:rsidRDefault="00DD2BF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 </w:t>
            </w:r>
          </w:p>
        </w:tc>
      </w:tr>
      <w:tr w:rsidR="00DD2BF9" w:rsidRPr="00A217E9" w:rsidTr="00CD0248">
        <w:trPr>
          <w:trHeight w:val="525"/>
        </w:trPr>
        <w:tc>
          <w:tcPr>
            <w:tcW w:w="7442" w:type="dxa"/>
            <w:hideMark/>
          </w:tcPr>
          <w:p w:rsidR="00DD2BF9" w:rsidRPr="00A217E9" w:rsidRDefault="00DD2BF9" w:rsidP="00A217E9">
            <w:r w:rsidRPr="00A217E9">
              <w:t> </w:t>
            </w:r>
          </w:p>
          <w:p w:rsidR="00DD2BF9" w:rsidRPr="00A217E9" w:rsidRDefault="005240CF" w:rsidP="00A217E9">
            <w:r>
              <w:t>7x dětská postel s úložným pro</w:t>
            </w:r>
            <w:r w:rsidR="00DD2BF9" w:rsidRPr="00A217E9">
              <w:t>storem</w:t>
            </w:r>
          </w:p>
          <w:p w:rsidR="00DD2BF9" w:rsidRPr="00A217E9" w:rsidRDefault="00DD2BF9" w:rsidP="00A217E9">
            <w:r w:rsidRPr="00A217E9">
              <w:t> </w:t>
            </w:r>
          </w:p>
        </w:tc>
        <w:tc>
          <w:tcPr>
            <w:tcW w:w="1846" w:type="dxa"/>
            <w:hideMark/>
          </w:tcPr>
          <w:p w:rsidR="00DD2BF9" w:rsidRPr="00A217E9" w:rsidRDefault="00DD2BF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21 790,- Kč</w:t>
            </w:r>
          </w:p>
          <w:p w:rsidR="00DD2BF9" w:rsidRPr="00A217E9" w:rsidRDefault="00DD2BF9" w:rsidP="00A217E9">
            <w:pPr>
              <w:rPr>
                <w:i/>
                <w:iCs/>
              </w:rPr>
            </w:pPr>
            <w:r w:rsidRPr="00A217E9">
              <w:rPr>
                <w:i/>
                <w:iCs/>
              </w:rPr>
              <w:t> </w:t>
            </w:r>
          </w:p>
        </w:tc>
      </w:tr>
      <w:tr w:rsidR="00A217E9" w:rsidRPr="00A217E9" w:rsidTr="00DD2BF9">
        <w:trPr>
          <w:trHeight w:val="255"/>
        </w:trPr>
        <w:tc>
          <w:tcPr>
            <w:tcW w:w="7442" w:type="dxa"/>
            <w:noWrap/>
            <w:hideMark/>
          </w:tcPr>
          <w:p w:rsidR="00A217E9" w:rsidRPr="00A217E9" w:rsidRDefault="00A217E9" w:rsidP="00A217E9">
            <w:r w:rsidRPr="00A217E9">
              <w:t>Datové úložiště</w:t>
            </w:r>
          </w:p>
        </w:tc>
        <w:tc>
          <w:tcPr>
            <w:tcW w:w="1846" w:type="dxa"/>
            <w:noWrap/>
            <w:hideMark/>
          </w:tcPr>
          <w:p w:rsidR="00A217E9" w:rsidRPr="00A217E9" w:rsidRDefault="00A217E9" w:rsidP="00A217E9">
            <w:r w:rsidRPr="00A217E9">
              <w:t>19 170,- Kč</w:t>
            </w:r>
          </w:p>
        </w:tc>
      </w:tr>
      <w:tr w:rsidR="00DD2BF9" w:rsidRPr="00A217E9" w:rsidTr="00DD2BF9">
        <w:trPr>
          <w:trHeight w:val="879"/>
        </w:trPr>
        <w:tc>
          <w:tcPr>
            <w:tcW w:w="7442" w:type="dxa"/>
            <w:noWrap/>
            <w:hideMark/>
          </w:tcPr>
          <w:p w:rsidR="00DD2BF9" w:rsidRPr="00A217E9" w:rsidRDefault="00DD2BF9" w:rsidP="00A217E9">
            <w:r w:rsidRPr="00A217E9">
              <w:t> </w:t>
            </w:r>
          </w:p>
          <w:p w:rsidR="00DD2BF9" w:rsidRPr="00A217E9" w:rsidRDefault="00DD2BF9" w:rsidP="00A217E9">
            <w:r w:rsidRPr="00A217E9">
              <w:t>Oprava zdiva v kuchyni</w:t>
            </w:r>
          </w:p>
          <w:p w:rsidR="00DD2BF9" w:rsidRPr="00A217E9" w:rsidRDefault="00DD2BF9" w:rsidP="00A217E9">
            <w:r w:rsidRPr="00A217E9">
              <w:t> </w:t>
            </w:r>
          </w:p>
        </w:tc>
        <w:tc>
          <w:tcPr>
            <w:tcW w:w="1846" w:type="dxa"/>
            <w:noWrap/>
            <w:hideMark/>
          </w:tcPr>
          <w:p w:rsidR="00DD2BF9" w:rsidRPr="00A217E9" w:rsidRDefault="00DD2BF9" w:rsidP="00A217E9">
            <w:r w:rsidRPr="00A217E9">
              <w:t> </w:t>
            </w:r>
          </w:p>
          <w:p w:rsidR="00DD2BF9" w:rsidRPr="00A217E9" w:rsidRDefault="00DD2BF9" w:rsidP="00A217E9">
            <w:r w:rsidRPr="00A217E9">
              <w:t>38 726,- Kč</w:t>
            </w:r>
          </w:p>
          <w:p w:rsidR="00DD2BF9" w:rsidRPr="00A217E9" w:rsidRDefault="00DD2BF9" w:rsidP="00A217E9">
            <w:r w:rsidRPr="00A217E9">
              <w:t> </w:t>
            </w:r>
          </w:p>
        </w:tc>
      </w:tr>
      <w:tr w:rsidR="00DD2BF9" w:rsidRPr="00A217E9" w:rsidTr="00D02272">
        <w:trPr>
          <w:trHeight w:val="255"/>
        </w:trPr>
        <w:tc>
          <w:tcPr>
            <w:tcW w:w="7442" w:type="dxa"/>
            <w:noWrap/>
            <w:hideMark/>
          </w:tcPr>
          <w:p w:rsidR="00DD2BF9" w:rsidRPr="00A217E9" w:rsidRDefault="00DD2BF9" w:rsidP="00A217E9">
            <w:r w:rsidRPr="00A217E9">
              <w:t>Oprava žaluzií a okenních klik</w:t>
            </w:r>
          </w:p>
        </w:tc>
        <w:tc>
          <w:tcPr>
            <w:tcW w:w="1846" w:type="dxa"/>
            <w:noWrap/>
            <w:hideMark/>
          </w:tcPr>
          <w:p w:rsidR="00DD2BF9" w:rsidRPr="00A217E9" w:rsidRDefault="00DD2BF9" w:rsidP="00A217E9">
            <w:r w:rsidRPr="00A217E9">
              <w:t> 34 980,- Kč</w:t>
            </w:r>
          </w:p>
        </w:tc>
      </w:tr>
      <w:tr w:rsidR="00A217E9" w:rsidRPr="00A217E9" w:rsidTr="00DD2BF9">
        <w:trPr>
          <w:trHeight w:val="255"/>
        </w:trPr>
        <w:tc>
          <w:tcPr>
            <w:tcW w:w="7442" w:type="dxa"/>
            <w:noWrap/>
            <w:hideMark/>
          </w:tcPr>
          <w:p w:rsidR="00A217E9" w:rsidRPr="00A217E9" w:rsidRDefault="00A217E9" w:rsidP="00A217E9">
            <w:r w:rsidRPr="00A217E9">
              <w:t>Celková částka investic</w:t>
            </w:r>
          </w:p>
        </w:tc>
        <w:tc>
          <w:tcPr>
            <w:tcW w:w="1846" w:type="dxa"/>
            <w:noWrap/>
            <w:hideMark/>
          </w:tcPr>
          <w:p w:rsidR="00A217E9" w:rsidRPr="00A217E9" w:rsidRDefault="00A217E9" w:rsidP="00A217E9">
            <w:r w:rsidRPr="00A217E9">
              <w:t>147 720,- Kč</w:t>
            </w:r>
          </w:p>
        </w:tc>
      </w:tr>
    </w:tbl>
    <w:p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D2BF9" w:rsidRPr="00DD2BF9" w:rsidTr="00DD2BF9">
        <w:trPr>
          <w:trHeight w:val="255"/>
        </w:trPr>
        <w:tc>
          <w:tcPr>
            <w:tcW w:w="17840" w:type="dxa"/>
            <w:tcBorders>
              <w:top w:val="nil"/>
              <w:left w:val="nil"/>
              <w:right w:val="nil"/>
            </w:tcBorders>
            <w:noWrap/>
            <w:hideMark/>
          </w:tcPr>
          <w:p w:rsidR="00DD2BF9" w:rsidRPr="00DD2BF9" w:rsidRDefault="00DD2BF9">
            <w:pPr>
              <w:rPr>
                <w:b/>
                <w:bCs/>
              </w:rPr>
            </w:pPr>
            <w:r w:rsidRPr="00DD2BF9">
              <w:rPr>
                <w:b/>
                <w:bCs/>
              </w:rPr>
              <w:t xml:space="preserve">Problémy k řešení, vyplývající z legislativy </w:t>
            </w:r>
            <w:r w:rsidRPr="00DD2BF9">
              <w:t xml:space="preserve">(zejména ŠZ a prováděcích práv. </w:t>
            </w:r>
            <w:proofErr w:type="gramStart"/>
            <w:r w:rsidRPr="00DD2BF9">
              <w:t>předpisů</w:t>
            </w:r>
            <w:proofErr w:type="gramEnd"/>
            <w:r w:rsidRPr="00DD2BF9">
              <w:t xml:space="preserve"> a </w:t>
            </w:r>
            <w:proofErr w:type="spellStart"/>
            <w:r w:rsidRPr="00DD2BF9">
              <w:t>z.č</w:t>
            </w:r>
            <w:proofErr w:type="spellEnd"/>
            <w:r w:rsidRPr="00DD2BF9">
              <w:t>. 109/2002 Sb. a prováděcích práv. předpisů)</w:t>
            </w:r>
          </w:p>
        </w:tc>
      </w:tr>
      <w:tr w:rsidR="00DD2BF9" w:rsidRPr="00DD2BF9" w:rsidTr="00DD2BF9">
        <w:trPr>
          <w:trHeight w:val="255"/>
        </w:trPr>
        <w:tc>
          <w:tcPr>
            <w:tcW w:w="17840" w:type="dxa"/>
            <w:hideMark/>
          </w:tcPr>
          <w:p w:rsidR="00DD2BF9" w:rsidRPr="00DD2BF9" w:rsidRDefault="00DD2BF9">
            <w:r w:rsidRPr="00DD2BF9">
              <w:t>Přijímání dětí do zařízení - nedostatečné informace z OSPOD, nedostatek míst v DDŠ a VLS.</w:t>
            </w:r>
          </w:p>
        </w:tc>
      </w:tr>
      <w:tr w:rsidR="00DD2BF9" w:rsidRPr="00DD2BF9" w:rsidTr="00DD2BF9">
        <w:trPr>
          <w:trHeight w:val="255"/>
        </w:trPr>
        <w:tc>
          <w:tcPr>
            <w:tcW w:w="17840" w:type="dxa"/>
            <w:noWrap/>
            <w:hideMark/>
          </w:tcPr>
          <w:p w:rsidR="00DD2BF9" w:rsidRPr="00DD2BF9" w:rsidRDefault="00DD2BF9">
            <w:r w:rsidRPr="00DD2BF9">
              <w:t> </w:t>
            </w:r>
          </w:p>
        </w:tc>
      </w:tr>
      <w:tr w:rsidR="00DD2BF9" w:rsidRPr="00DD2BF9" w:rsidTr="00DD2BF9">
        <w:trPr>
          <w:trHeight w:val="255"/>
        </w:trPr>
        <w:tc>
          <w:tcPr>
            <w:tcW w:w="17840" w:type="dxa"/>
            <w:noWrap/>
            <w:hideMark/>
          </w:tcPr>
          <w:p w:rsidR="00DD2BF9" w:rsidRPr="00DD2BF9" w:rsidRDefault="00DD2BF9">
            <w:r w:rsidRPr="00DD2BF9">
              <w:t> </w:t>
            </w:r>
          </w:p>
        </w:tc>
      </w:tr>
    </w:tbl>
    <w:p w:rsidR="00DD2BF9" w:rsidRDefault="00DD2BF9"/>
    <w:p w:rsidR="00DD2BF9" w:rsidRDefault="00DD2BF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D2BF9" w:rsidRPr="00DD2BF9" w:rsidTr="00DD2BF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:rsidR="00DD2BF9" w:rsidRPr="00DD2BF9" w:rsidRDefault="00DD2BF9">
            <w:pPr>
              <w:rPr>
                <w:b/>
                <w:bCs/>
              </w:rPr>
            </w:pPr>
            <w:r w:rsidRPr="00DD2BF9">
              <w:rPr>
                <w:b/>
                <w:bCs/>
              </w:rPr>
              <w:t>Další údaje, které se týkají záměrů zařízení, předpoklad a trendy dalšího vývoje, návrhy pro zřizovatele</w:t>
            </w:r>
          </w:p>
        </w:tc>
      </w:tr>
      <w:tr w:rsidR="00DD2BF9" w:rsidRPr="00DD2BF9" w:rsidTr="00E57554">
        <w:trPr>
          <w:trHeight w:val="255"/>
        </w:trPr>
        <w:tc>
          <w:tcPr>
            <w:tcW w:w="9288" w:type="dxa"/>
            <w:hideMark/>
          </w:tcPr>
          <w:p w:rsidR="00DD2BF9" w:rsidRPr="00DD2BF9" w:rsidRDefault="00DD2BF9">
            <w:r w:rsidRPr="00DD2BF9">
              <w:t>Obtížné čerpání dovolených pedagogických pracovníků, z toho vyplývající záměr umístění dětí na letní pobytové akce pořádané jinými organizacemi. Podán</w:t>
            </w:r>
            <w:r>
              <w:t xml:space="preserve">í projektové žádosti obchodnímu </w:t>
            </w:r>
            <w:r w:rsidRPr="00DD2BF9">
              <w:t>řetězci Albert pro finanční podporu volnočasových aktivit dětí a letních táborů.</w:t>
            </w:r>
          </w:p>
        </w:tc>
      </w:tr>
      <w:tr w:rsidR="00DD2BF9" w:rsidRPr="00DD2BF9" w:rsidTr="00B371B5">
        <w:trPr>
          <w:trHeight w:val="255"/>
        </w:trPr>
        <w:tc>
          <w:tcPr>
            <w:tcW w:w="9288" w:type="dxa"/>
            <w:hideMark/>
          </w:tcPr>
          <w:p w:rsidR="00DD2BF9" w:rsidRPr="00DD2BF9" w:rsidRDefault="00DD2BF9">
            <w:r w:rsidRPr="00DD2BF9">
              <w:t>Udržení stávajícího kolektivu pracovníků</w:t>
            </w:r>
            <w:r>
              <w:t xml:space="preserve"> </w:t>
            </w:r>
            <w:r w:rsidRPr="00DD2BF9">
              <w:t>individuální podporou a nabídkami vzdělávání</w:t>
            </w:r>
          </w:p>
        </w:tc>
      </w:tr>
      <w:tr w:rsidR="00DD2BF9" w:rsidRPr="00DD2BF9" w:rsidTr="00A40D0C">
        <w:trPr>
          <w:trHeight w:val="255"/>
        </w:trPr>
        <w:tc>
          <w:tcPr>
            <w:tcW w:w="9288" w:type="dxa"/>
            <w:hideMark/>
          </w:tcPr>
          <w:p w:rsidR="00DD2BF9" w:rsidRPr="00DD2BF9" w:rsidRDefault="00DD2BF9">
            <w:r w:rsidRPr="00DD2BF9">
              <w:t>Nákup elektronického informačního systému</w:t>
            </w:r>
            <w:r>
              <w:t xml:space="preserve"> </w:t>
            </w:r>
            <w:r w:rsidRPr="00DD2BF9">
              <w:t>EVIX</w:t>
            </w:r>
          </w:p>
        </w:tc>
      </w:tr>
    </w:tbl>
    <w:p w:rsidR="00DD2BF9" w:rsidRPr="00A26672" w:rsidRDefault="00DD2BF9"/>
    <w:sectPr w:rsidR="00DD2BF9" w:rsidRPr="00A26672" w:rsidSect="005240CF">
      <w:footerReference w:type="default" r:id="rId7"/>
      <w:pgSz w:w="11906" w:h="16838"/>
      <w:pgMar w:top="851" w:right="1417" w:bottom="31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FC" w:rsidRDefault="009D71FC" w:rsidP="005240CF">
      <w:pPr>
        <w:spacing w:after="0" w:line="240" w:lineRule="auto"/>
      </w:pPr>
      <w:r>
        <w:separator/>
      </w:r>
    </w:p>
  </w:endnote>
  <w:endnote w:type="continuationSeparator" w:id="0">
    <w:p w:rsidR="009D71FC" w:rsidRDefault="009D71FC" w:rsidP="0052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431031"/>
      <w:docPartObj>
        <w:docPartGallery w:val="Page Numbers (Bottom of Page)"/>
        <w:docPartUnique/>
      </w:docPartObj>
    </w:sdtPr>
    <w:sdtEndPr/>
    <w:sdtContent>
      <w:p w:rsidR="005240CF" w:rsidRDefault="005240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4F">
          <w:rPr>
            <w:noProof/>
          </w:rPr>
          <w:t>4</w:t>
        </w:r>
        <w:r>
          <w:fldChar w:fldCharType="end"/>
        </w:r>
      </w:p>
    </w:sdtContent>
  </w:sdt>
  <w:p w:rsidR="005240CF" w:rsidRDefault="005240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FC" w:rsidRDefault="009D71FC" w:rsidP="005240CF">
      <w:pPr>
        <w:spacing w:after="0" w:line="240" w:lineRule="auto"/>
      </w:pPr>
      <w:r>
        <w:separator/>
      </w:r>
    </w:p>
  </w:footnote>
  <w:footnote w:type="continuationSeparator" w:id="0">
    <w:p w:rsidR="009D71FC" w:rsidRDefault="009D71FC" w:rsidP="00524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72"/>
    <w:rsid w:val="005240CF"/>
    <w:rsid w:val="008B6880"/>
    <w:rsid w:val="009D71FC"/>
    <w:rsid w:val="00A217E9"/>
    <w:rsid w:val="00A26672"/>
    <w:rsid w:val="00B20CF7"/>
    <w:rsid w:val="00DD2BF9"/>
    <w:rsid w:val="00D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0CF"/>
  </w:style>
  <w:style w:type="paragraph" w:styleId="Zpat">
    <w:name w:val="footer"/>
    <w:basedOn w:val="Normln"/>
    <w:link w:val="ZpatChar"/>
    <w:uiPriority w:val="99"/>
    <w:unhideWhenUsed/>
    <w:rsid w:val="0052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0CF"/>
  </w:style>
  <w:style w:type="paragraph" w:styleId="Zpat">
    <w:name w:val="footer"/>
    <w:basedOn w:val="Normln"/>
    <w:link w:val="ZpatChar"/>
    <w:uiPriority w:val="99"/>
    <w:unhideWhenUsed/>
    <w:rsid w:val="0052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Strážnická</dc:creator>
  <cp:lastModifiedBy>Mgr. Markéta Strážnická</cp:lastModifiedBy>
  <cp:revision>5</cp:revision>
  <cp:lastPrinted>2019-10-23T11:22:00Z</cp:lastPrinted>
  <dcterms:created xsi:type="dcterms:W3CDTF">2019-10-23T10:02:00Z</dcterms:created>
  <dcterms:modified xsi:type="dcterms:W3CDTF">2019-10-23T11:23:00Z</dcterms:modified>
</cp:coreProperties>
</file>